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00"/>
      </w:tblGrid>
      <w:tr w:rsidR="00B1238E" w:rsidRPr="00B1238E">
        <w:trPr>
          <w:tblCellSpacing w:w="0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:rsidR="00B1238E" w:rsidRPr="00B1238E" w:rsidRDefault="00B1238E" w:rsidP="00B1238E">
            <w:pPr>
              <w:spacing w:after="0" w:line="312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2895600" cy="1219200"/>
                  <wp:effectExtent l="19050" t="0" r="0" b="0"/>
                  <wp:docPr id="1" name="Picture 1" descr="http://www.wbez.org/graphics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bez.org/graphics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38E" w:rsidRPr="00B1238E">
        <w:trPr>
          <w:tblCellSpacing w:w="0" w:type="dxa"/>
        </w:trPr>
        <w:tc>
          <w:tcPr>
            <w:tcW w:w="0" w:type="auto"/>
            <w:vAlign w:val="center"/>
            <w:hideMark/>
          </w:tcPr>
          <w:p w:rsidR="00B1238E" w:rsidRPr="00705271" w:rsidRDefault="00B1238E" w:rsidP="00B1238E">
            <w:pPr>
              <w:spacing w:after="0" w:line="312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705271"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9525" cy="152400"/>
                  <wp:effectExtent l="0" t="0" r="0" b="0"/>
                  <wp:docPr id="2" name="Picture 2" descr="http://www.wbez.org/graphic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bez.org/graphic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05271" w:rsidRPr="00705271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April 17, 2008</w:t>
            </w:r>
          </w:p>
          <w:p w:rsidR="00705271" w:rsidRPr="00B1238E" w:rsidRDefault="00705271" w:rsidP="00B1238E">
            <w:pPr>
              <w:spacing w:after="0" w:line="312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B1238E" w:rsidRPr="00B1238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69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00"/>
            </w:tblGrid>
            <w:tr w:rsidR="00B1238E" w:rsidRPr="00B1238E">
              <w:trPr>
                <w:tblCellSpacing w:w="0" w:type="dxa"/>
              </w:trPr>
              <w:tc>
                <w:tcPr>
                  <w:tcW w:w="6900" w:type="dxa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238E" w:rsidRPr="00B1238E" w:rsidRDefault="00B1238E" w:rsidP="00B1238E">
                  <w:pPr>
                    <w:spacing w:after="0" w:line="312" w:lineRule="atLeast"/>
                    <w:rPr>
                      <w:rFonts w:ascii="Georgia" w:eastAsia="Times New Roman" w:hAnsi="Georgia" w:cs="Arial"/>
                      <w:color w:val="A00000"/>
                      <w:sz w:val="36"/>
                      <w:szCs w:val="36"/>
                    </w:rPr>
                  </w:pPr>
                  <w:hyperlink r:id="rId6" w:history="1">
                    <w:r w:rsidRPr="00B1238E">
                      <w:rPr>
                        <w:rFonts w:ascii="Georgia" w:eastAsia="Times New Roman" w:hAnsi="Georgia" w:cs="Arial"/>
                        <w:b/>
                        <w:bCs/>
                        <w:color w:val="EA7F00"/>
                        <w:sz w:val="28"/>
                        <w:szCs w:val="28"/>
                      </w:rPr>
                      <w:t xml:space="preserve">City </w:t>
                    </w:r>
                    <w:proofErr w:type="spellStart"/>
                    <w:r w:rsidRPr="00B1238E">
                      <w:rPr>
                        <w:rFonts w:ascii="Georgia" w:eastAsia="Times New Roman" w:hAnsi="Georgia" w:cs="Arial"/>
                        <w:b/>
                        <w:bCs/>
                        <w:color w:val="EA7F00"/>
                        <w:sz w:val="28"/>
                        <w:szCs w:val="28"/>
                      </w:rPr>
                      <w:t>Room</w:t>
                    </w:r>
                    <w:r w:rsidRPr="00B1238E">
                      <w:rPr>
                        <w:rFonts w:ascii="Georgia" w:eastAsia="Times New Roman" w:hAnsi="Georgia" w:cs="Arial"/>
                        <w:b/>
                        <w:bCs/>
                        <w:color w:val="EA7F00"/>
                        <w:sz w:val="28"/>
                        <w:szCs w:val="28"/>
                        <w:vertAlign w:val="superscript"/>
                      </w:rPr>
                      <w:t>TM</w:t>
                    </w:r>
                    <w:proofErr w:type="spellEnd"/>
                    <w:r w:rsidRPr="00B1238E">
                      <w:rPr>
                        <w:rFonts w:ascii="Georgia" w:eastAsia="Times New Roman" w:hAnsi="Georgia" w:cs="Arial"/>
                        <w:b/>
                        <w:bCs/>
                        <w:color w:val="EA7F00"/>
                        <w:sz w:val="36"/>
                      </w:rPr>
                      <w:t xml:space="preserve"> </w:t>
                    </w:r>
                    <w:r w:rsidRPr="00705271">
                      <w:rPr>
                        <w:rFonts w:ascii="Georgia" w:eastAsia="Times New Roman" w:hAnsi="Georgia" w:cs="Arial"/>
                        <w:color w:val="AAAAAA"/>
                        <w:sz w:val="18"/>
                        <w:szCs w:val="18"/>
                      </w:rPr>
                      <w:t>Public Affairs coverage from our award-winning staff</w:t>
                    </w:r>
                  </w:hyperlink>
                </w:p>
              </w:tc>
            </w:tr>
          </w:tbl>
          <w:p w:rsidR="00B1238E" w:rsidRPr="00B1238E" w:rsidRDefault="00B1238E" w:rsidP="00B1238E">
            <w:pPr>
              <w:spacing w:after="0" w:line="312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  <w:tr w:rsidR="00B1238E" w:rsidRPr="00B1238E">
        <w:trPr>
          <w:tblCellSpacing w:w="0" w:type="dxa"/>
        </w:trPr>
        <w:tc>
          <w:tcPr>
            <w:tcW w:w="0" w:type="auto"/>
            <w:vAlign w:val="center"/>
            <w:hideMark/>
          </w:tcPr>
          <w:p w:rsidR="00B1238E" w:rsidRPr="00B1238E" w:rsidRDefault="00B1238E" w:rsidP="00B1238E">
            <w:pPr>
              <w:spacing w:after="0" w:line="312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9525" cy="304800"/>
                  <wp:effectExtent l="0" t="0" r="0" b="0"/>
                  <wp:docPr id="3" name="Picture 3" descr="http://www.wbez.org/graphic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bez.org/graphic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38E" w:rsidRPr="00B1238E">
        <w:trPr>
          <w:tblCellSpacing w:w="0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67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80"/>
            </w:tblGrid>
            <w:tr w:rsidR="00B1238E" w:rsidRPr="00B1238E">
              <w:trPr>
                <w:trHeight w:val="360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80"/>
                  </w:tblGrid>
                  <w:tr w:rsidR="00B1238E" w:rsidRPr="00B1238E">
                    <w:trPr>
                      <w:trHeight w:val="360"/>
                      <w:tblCellSpacing w:w="0" w:type="dxa"/>
                    </w:trPr>
                    <w:tc>
                      <w:tcPr>
                        <w:tcW w:w="6780" w:type="dxa"/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1238E" w:rsidRPr="00B1238E" w:rsidRDefault="00B1238E" w:rsidP="00B1238E">
                        <w:pPr>
                          <w:spacing w:after="0" w:line="240" w:lineRule="atLeast"/>
                          <w:rPr>
                            <w:rFonts w:ascii="Georgia" w:eastAsia="Times New Roman" w:hAnsi="Georgia" w:cs="Arial"/>
                            <w:b/>
                            <w:bCs/>
                            <w:caps/>
                            <w:color w:val="484848"/>
                            <w:spacing w:val="29"/>
                            <w:sz w:val="24"/>
                            <w:szCs w:val="24"/>
                          </w:rPr>
                        </w:pPr>
                        <w:hyperlink r:id="rId7" w:history="1">
                          <w:r w:rsidRPr="00B1238E">
                            <w:rPr>
                              <w:rFonts w:ascii="Georgia" w:eastAsia="Times New Roman" w:hAnsi="Georgia" w:cs="Arial"/>
                              <w:b/>
                              <w:bCs/>
                              <w:caps/>
                              <w:color w:val="EA7F00"/>
                              <w:spacing w:val="29"/>
                              <w:sz w:val="24"/>
                              <w:szCs w:val="24"/>
                            </w:rPr>
                            <w:t>News In Brief</w:t>
                          </w:r>
                        </w:hyperlink>
                      </w:p>
                    </w:tc>
                  </w:tr>
                </w:tbl>
                <w:p w:rsidR="00B1238E" w:rsidRPr="00B1238E" w:rsidRDefault="00B1238E" w:rsidP="00B1238E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B1238E" w:rsidRPr="00B123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238E" w:rsidRPr="00B1238E" w:rsidRDefault="00B1238E" w:rsidP="00B1238E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666666"/>
                      <w:sz w:val="15"/>
                      <w:szCs w:val="15"/>
                    </w:rPr>
                    <w:drawing>
                      <wp:inline distT="0" distB="0" distL="0" distR="0">
                        <wp:extent cx="9525" cy="228600"/>
                        <wp:effectExtent l="0" t="0" r="0" b="0"/>
                        <wp:docPr id="4" name="Picture 4" descr="http://www.wbez.org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wbez.org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238E" w:rsidRPr="00B1238E">
              <w:trPr>
                <w:tblCellSpacing w:w="0" w:type="dxa"/>
              </w:trPr>
              <w:tc>
                <w:tcPr>
                  <w:tcW w:w="6780" w:type="dxa"/>
                  <w:tcMar>
                    <w:top w:w="6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1238E" w:rsidRPr="00B1238E" w:rsidRDefault="00B1238E" w:rsidP="00705271">
                  <w:pPr>
                    <w:spacing w:after="240" w:line="336" w:lineRule="atLeast"/>
                    <w:rPr>
                      <w:rFonts w:ascii="Georgia" w:eastAsia="Times New Roman" w:hAnsi="Georgia" w:cs="Arial"/>
                      <w:color w:val="484848"/>
                      <w:sz w:val="17"/>
                      <w:szCs w:val="17"/>
                    </w:rPr>
                  </w:pPr>
                  <w:r w:rsidRPr="00B1238E">
                    <w:rPr>
                      <w:rFonts w:ascii="Georgia" w:eastAsia="Times New Roman" w:hAnsi="Georgia" w:cs="Arial"/>
                      <w:b/>
                      <w:bCs/>
                      <w:color w:val="484848"/>
                      <w:sz w:val="36"/>
                      <w:szCs w:val="36"/>
                    </w:rPr>
                    <w:t>CHA Opens Voucher Wait List</w:t>
                  </w:r>
                  <w:r w:rsidRPr="00B1238E">
                    <w:rPr>
                      <w:rFonts w:ascii="Georgia" w:eastAsia="Times New Roman" w:hAnsi="Georgia" w:cs="Arial"/>
                      <w:color w:val="484848"/>
                      <w:sz w:val="17"/>
                      <w:szCs w:val="17"/>
                    </w:rPr>
                    <w:br/>
                  </w:r>
                  <w:r w:rsidRPr="00705271">
                    <w:rPr>
                      <w:rFonts w:ascii="Georgia" w:eastAsia="Times New Roman" w:hAnsi="Georgia" w:cs="Arial"/>
                      <w:b/>
                      <w:bCs/>
                      <w:color w:val="484848"/>
                    </w:rPr>
                    <w:t>For the first time in more than a decade, the Chicago Housing Authority is opening a wait list for federal housing vouchers.</w:t>
                  </w:r>
                  <w:r w:rsidRPr="00B1238E">
                    <w:rPr>
                      <w:rFonts w:ascii="Georgia" w:eastAsia="Times New Roman" w:hAnsi="Georgia" w:cs="Arial"/>
                      <w:b/>
                      <w:bCs/>
                      <w:color w:val="484848"/>
                    </w:rPr>
                    <w:br/>
                  </w:r>
                  <w:r w:rsidRPr="00B1238E">
                    <w:rPr>
                      <w:rFonts w:ascii="Georgia" w:eastAsia="Times New Roman" w:hAnsi="Georgia" w:cs="Arial"/>
                      <w:b/>
                      <w:bCs/>
                      <w:color w:val="484848"/>
                    </w:rPr>
                    <w:br/>
                  </w:r>
                  <w:r w:rsidRPr="00B1238E">
                    <w:rPr>
                      <w:rFonts w:ascii="Georgia" w:eastAsia="Times New Roman" w:hAnsi="Georgia" w:cs="Arial"/>
                      <w:color w:val="484848"/>
                    </w:rPr>
                    <w:t xml:space="preserve">Section 8 vouchers allow low-income families to pay a third of their income for rent. The government pays the rest. For a month, the housing authority is opening the waiting list and will take up to 40,000 names. It will use a lottery to pick who gets the vouchers. </w:t>
                  </w:r>
                  <w:r w:rsidRPr="00B1238E">
                    <w:rPr>
                      <w:rFonts w:ascii="Georgia" w:eastAsia="Times New Roman" w:hAnsi="Georgia" w:cs="Arial"/>
                      <w:color w:val="484848"/>
                    </w:rPr>
                    <w:br/>
                  </w:r>
                  <w:r w:rsidRPr="00B1238E">
                    <w:rPr>
                      <w:rFonts w:ascii="Georgia" w:eastAsia="Times New Roman" w:hAnsi="Georgia" w:cs="Arial"/>
                      <w:color w:val="484848"/>
                    </w:rPr>
                    <w:br/>
                    <w:t xml:space="preserve">Flanked by several aldermen, housing authority CEO Lewis Jordan officially announced the program today. </w:t>
                  </w:r>
                  <w:r w:rsidRPr="00B1238E">
                    <w:rPr>
                      <w:rFonts w:ascii="Georgia" w:eastAsia="Times New Roman" w:hAnsi="Georgia" w:cs="Arial"/>
                      <w:color w:val="484848"/>
                    </w:rPr>
                    <w:br/>
                  </w:r>
                  <w:r w:rsidRPr="00B1238E">
                    <w:rPr>
                      <w:rFonts w:ascii="Georgia" w:eastAsia="Times New Roman" w:hAnsi="Georgia" w:cs="Arial"/>
                      <w:color w:val="484848"/>
                    </w:rPr>
                    <w:br/>
                    <w:t xml:space="preserve">JORDAN: It’s no secret that when you look at the mortgage crisis in our country and the high </w:t>
                  </w:r>
                  <w:proofErr w:type="gramStart"/>
                  <w:r w:rsidRPr="00B1238E">
                    <w:rPr>
                      <w:rFonts w:ascii="Georgia" w:eastAsia="Times New Roman" w:hAnsi="Georgia" w:cs="Arial"/>
                      <w:color w:val="484848"/>
                    </w:rPr>
                    <w:t>levels of need, CHA is</w:t>
                  </w:r>
                  <w:proofErr w:type="gramEnd"/>
                  <w:r w:rsidRPr="00B1238E">
                    <w:rPr>
                      <w:rFonts w:ascii="Georgia" w:eastAsia="Times New Roman" w:hAnsi="Georgia" w:cs="Arial"/>
                      <w:color w:val="484848"/>
                    </w:rPr>
                    <w:t xml:space="preserve"> very, very pleased to be in the forefront. </w:t>
                  </w:r>
                  <w:r w:rsidRPr="00B1238E">
                    <w:rPr>
                      <w:rFonts w:ascii="Georgia" w:eastAsia="Times New Roman" w:hAnsi="Georgia" w:cs="Arial"/>
                      <w:color w:val="484848"/>
                    </w:rPr>
                    <w:br/>
                  </w:r>
                  <w:r w:rsidRPr="00B1238E">
                    <w:rPr>
                      <w:rFonts w:ascii="Georgia" w:eastAsia="Times New Roman" w:hAnsi="Georgia" w:cs="Arial"/>
                      <w:color w:val="484848"/>
                    </w:rPr>
                    <w:br/>
                    <w:t xml:space="preserve">Jordan says 3,500 families will benefit immediately. Housing officials say the demand forced the list to be closed for so long. </w:t>
                  </w:r>
                  <w:r w:rsidRPr="00B1238E">
                    <w:rPr>
                      <w:rFonts w:ascii="Georgia" w:eastAsia="Times New Roman" w:hAnsi="Georgia" w:cs="Arial"/>
                      <w:color w:val="484848"/>
                    </w:rPr>
                    <w:br/>
                  </w:r>
                  <w:r w:rsidRPr="00B1238E">
                    <w:rPr>
                      <w:rFonts w:ascii="Georgia" w:eastAsia="Times New Roman" w:hAnsi="Georgia" w:cs="Arial"/>
                      <w:color w:val="484848"/>
                    </w:rPr>
                    <w:br/>
                    <w:t>Advocates like the </w:t>
                  </w:r>
                  <w:hyperlink r:id="rId8" w:tgtFrame="_blank" w:history="1">
                    <w:r w:rsidRPr="00705271">
                      <w:rPr>
                        <w:rFonts w:ascii="Georgia" w:eastAsia="Times New Roman" w:hAnsi="Georgia" w:cs="Arial"/>
                        <w:b/>
                        <w:bCs/>
                        <w:color w:val="EA7F00"/>
                      </w:rPr>
                      <w:t>Chicago Rehab Network</w:t>
                    </w:r>
                  </w:hyperlink>
                  <w:r w:rsidRPr="00B1238E">
                    <w:rPr>
                      <w:rFonts w:ascii="Georgia" w:eastAsia="Times New Roman" w:hAnsi="Georgia" w:cs="Arial"/>
                      <w:color w:val="484848"/>
                    </w:rPr>
                    <w:t xml:space="preserve"> say the massive list points to the need for affordable housing in the region. Jordan said 10,000 people have already put their names on the list since this morning.</w:t>
                  </w:r>
                </w:p>
              </w:tc>
            </w:tr>
          </w:tbl>
          <w:p w:rsidR="00B1238E" w:rsidRPr="00B1238E" w:rsidRDefault="00B1238E" w:rsidP="00B1238E">
            <w:pPr>
              <w:spacing w:after="0" w:line="312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41170C" w:rsidRDefault="0041170C"/>
    <w:sectPr w:rsidR="0041170C" w:rsidSect="00411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38E"/>
    <w:rsid w:val="00004042"/>
    <w:rsid w:val="00021E54"/>
    <w:rsid w:val="000345AD"/>
    <w:rsid w:val="00040E75"/>
    <w:rsid w:val="000436C7"/>
    <w:rsid w:val="000568AC"/>
    <w:rsid w:val="00091919"/>
    <w:rsid w:val="000C16FF"/>
    <w:rsid w:val="000D5D74"/>
    <w:rsid w:val="000E192E"/>
    <w:rsid w:val="00102952"/>
    <w:rsid w:val="00147792"/>
    <w:rsid w:val="00175CB0"/>
    <w:rsid w:val="001A46F1"/>
    <w:rsid w:val="001B27CE"/>
    <w:rsid w:val="001C5CF8"/>
    <w:rsid w:val="001E2E47"/>
    <w:rsid w:val="001F6A81"/>
    <w:rsid w:val="00221F3B"/>
    <w:rsid w:val="002249C7"/>
    <w:rsid w:val="0023120A"/>
    <w:rsid w:val="0026506B"/>
    <w:rsid w:val="00291B5C"/>
    <w:rsid w:val="002B6960"/>
    <w:rsid w:val="002C2817"/>
    <w:rsid w:val="002C51B0"/>
    <w:rsid w:val="002C5897"/>
    <w:rsid w:val="002E39F1"/>
    <w:rsid w:val="002F1C27"/>
    <w:rsid w:val="00303A61"/>
    <w:rsid w:val="00335EB7"/>
    <w:rsid w:val="00362B55"/>
    <w:rsid w:val="00380FC3"/>
    <w:rsid w:val="00381DEC"/>
    <w:rsid w:val="00384072"/>
    <w:rsid w:val="003E2239"/>
    <w:rsid w:val="0041170C"/>
    <w:rsid w:val="0042031A"/>
    <w:rsid w:val="004224E3"/>
    <w:rsid w:val="0042612C"/>
    <w:rsid w:val="0043171E"/>
    <w:rsid w:val="0044554F"/>
    <w:rsid w:val="00450D0F"/>
    <w:rsid w:val="00471E54"/>
    <w:rsid w:val="00472C84"/>
    <w:rsid w:val="00477F9C"/>
    <w:rsid w:val="00496555"/>
    <w:rsid w:val="00496D7C"/>
    <w:rsid w:val="004C782E"/>
    <w:rsid w:val="005057FC"/>
    <w:rsid w:val="00506342"/>
    <w:rsid w:val="00526735"/>
    <w:rsid w:val="00530599"/>
    <w:rsid w:val="00562F6A"/>
    <w:rsid w:val="0056404E"/>
    <w:rsid w:val="00574D72"/>
    <w:rsid w:val="005B71E1"/>
    <w:rsid w:val="005C731D"/>
    <w:rsid w:val="00614DB4"/>
    <w:rsid w:val="00615B76"/>
    <w:rsid w:val="0064607E"/>
    <w:rsid w:val="00677910"/>
    <w:rsid w:val="0068719C"/>
    <w:rsid w:val="0069047B"/>
    <w:rsid w:val="006B0D93"/>
    <w:rsid w:val="006C3262"/>
    <w:rsid w:val="0070364B"/>
    <w:rsid w:val="00704798"/>
    <w:rsid w:val="00705271"/>
    <w:rsid w:val="007512F3"/>
    <w:rsid w:val="007523DC"/>
    <w:rsid w:val="00755D1D"/>
    <w:rsid w:val="00766C91"/>
    <w:rsid w:val="007A4BFE"/>
    <w:rsid w:val="007B6766"/>
    <w:rsid w:val="007B7807"/>
    <w:rsid w:val="007E46B7"/>
    <w:rsid w:val="008077AF"/>
    <w:rsid w:val="008228A0"/>
    <w:rsid w:val="00844F03"/>
    <w:rsid w:val="0087396B"/>
    <w:rsid w:val="00880A59"/>
    <w:rsid w:val="00894A43"/>
    <w:rsid w:val="008B3AAC"/>
    <w:rsid w:val="008C3086"/>
    <w:rsid w:val="008D1EDB"/>
    <w:rsid w:val="00910E66"/>
    <w:rsid w:val="00922437"/>
    <w:rsid w:val="00955CBB"/>
    <w:rsid w:val="00974C8E"/>
    <w:rsid w:val="00991028"/>
    <w:rsid w:val="009A0BC2"/>
    <w:rsid w:val="009E1B6F"/>
    <w:rsid w:val="009E4B10"/>
    <w:rsid w:val="009E6E74"/>
    <w:rsid w:val="00A864DC"/>
    <w:rsid w:val="00A91BD7"/>
    <w:rsid w:val="00AB0A7D"/>
    <w:rsid w:val="00AB247C"/>
    <w:rsid w:val="00AB6CFE"/>
    <w:rsid w:val="00AC24CA"/>
    <w:rsid w:val="00AC6F95"/>
    <w:rsid w:val="00AD15A7"/>
    <w:rsid w:val="00AD61BE"/>
    <w:rsid w:val="00B07665"/>
    <w:rsid w:val="00B07CDB"/>
    <w:rsid w:val="00B120D3"/>
    <w:rsid w:val="00B1238E"/>
    <w:rsid w:val="00B329BA"/>
    <w:rsid w:val="00B624A6"/>
    <w:rsid w:val="00B62D2D"/>
    <w:rsid w:val="00B734A1"/>
    <w:rsid w:val="00B93D2F"/>
    <w:rsid w:val="00BB5A7A"/>
    <w:rsid w:val="00BC1370"/>
    <w:rsid w:val="00BC6109"/>
    <w:rsid w:val="00BD0E76"/>
    <w:rsid w:val="00C1263B"/>
    <w:rsid w:val="00C15928"/>
    <w:rsid w:val="00C27081"/>
    <w:rsid w:val="00C45D53"/>
    <w:rsid w:val="00C71C91"/>
    <w:rsid w:val="00C76E84"/>
    <w:rsid w:val="00C916F3"/>
    <w:rsid w:val="00CA2D7A"/>
    <w:rsid w:val="00CA6CB3"/>
    <w:rsid w:val="00CB1A4C"/>
    <w:rsid w:val="00CE7DC7"/>
    <w:rsid w:val="00CF71B0"/>
    <w:rsid w:val="00D23502"/>
    <w:rsid w:val="00D5352A"/>
    <w:rsid w:val="00D80832"/>
    <w:rsid w:val="00DB3171"/>
    <w:rsid w:val="00DD7060"/>
    <w:rsid w:val="00E06574"/>
    <w:rsid w:val="00E11AE2"/>
    <w:rsid w:val="00E13F26"/>
    <w:rsid w:val="00E63A31"/>
    <w:rsid w:val="00E673E2"/>
    <w:rsid w:val="00E85E6B"/>
    <w:rsid w:val="00EB4A83"/>
    <w:rsid w:val="00EB7579"/>
    <w:rsid w:val="00EC000C"/>
    <w:rsid w:val="00EC18A7"/>
    <w:rsid w:val="00EC6774"/>
    <w:rsid w:val="00ED10A9"/>
    <w:rsid w:val="00F01FA5"/>
    <w:rsid w:val="00F242F8"/>
    <w:rsid w:val="00F55547"/>
    <w:rsid w:val="00F64D31"/>
    <w:rsid w:val="00F7370C"/>
    <w:rsid w:val="00FC22BC"/>
    <w:rsid w:val="00FC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38E"/>
    <w:rPr>
      <w:b/>
      <w:bCs/>
      <w:strike w:val="0"/>
      <w:dstrike w:val="0"/>
      <w:color w:val="EA7F00"/>
      <w:u w:val="none"/>
      <w:effect w:val="none"/>
    </w:rPr>
  </w:style>
  <w:style w:type="character" w:customStyle="1" w:styleId="section-header1">
    <w:name w:val="section-header1"/>
    <w:basedOn w:val="DefaultParagraphFont"/>
    <w:rsid w:val="00B1238E"/>
    <w:rPr>
      <w:rFonts w:ascii="Georgia" w:hAnsi="Georgia" w:hint="default"/>
      <w:color w:val="A00000"/>
      <w:sz w:val="36"/>
      <w:szCs w:val="36"/>
    </w:rPr>
  </w:style>
  <w:style w:type="character" w:customStyle="1" w:styleId="show-time1">
    <w:name w:val="show-time1"/>
    <w:basedOn w:val="DefaultParagraphFont"/>
    <w:rsid w:val="00B1238E"/>
    <w:rPr>
      <w:rFonts w:ascii="Georgia" w:hAnsi="Georgia" w:hint="default"/>
      <w:b w:val="0"/>
      <w:bCs w:val="0"/>
      <w:color w:val="AAAAAA"/>
      <w:sz w:val="15"/>
      <w:szCs w:val="15"/>
    </w:rPr>
  </w:style>
  <w:style w:type="character" w:customStyle="1" w:styleId="news-headline1">
    <w:name w:val="news-headline1"/>
    <w:basedOn w:val="DefaultParagraphFont"/>
    <w:rsid w:val="00B1238E"/>
    <w:rPr>
      <w:rFonts w:ascii="Georgia" w:hAnsi="Georgia" w:hint="default"/>
      <w:b/>
      <w:bCs/>
      <w:i w:val="0"/>
      <w:iCs w:val="0"/>
      <w:sz w:val="26"/>
      <w:szCs w:val="26"/>
    </w:rPr>
  </w:style>
  <w:style w:type="character" w:styleId="Strong">
    <w:name w:val="Strong"/>
    <w:basedOn w:val="DefaultParagraphFont"/>
    <w:uiPriority w:val="22"/>
    <w:qFormat/>
    <w:rsid w:val="00B123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agorehab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bez.org/Cityroom_brief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bez.org/Cityroom.aspx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1098</Characters>
  <Application>Microsoft Office Word</Application>
  <DocSecurity>0</DocSecurity>
  <Lines>14</Lines>
  <Paragraphs>5</Paragraphs>
  <ScaleCrop>false</ScaleCrop>
  <Company>CRN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Muhammad</dc:creator>
  <cp:keywords/>
  <dc:description/>
  <cp:lastModifiedBy>Richard Muhammad</cp:lastModifiedBy>
  <cp:revision>2</cp:revision>
  <dcterms:created xsi:type="dcterms:W3CDTF">2008-04-17T22:22:00Z</dcterms:created>
  <dcterms:modified xsi:type="dcterms:W3CDTF">2008-04-17T22:28:00Z</dcterms:modified>
</cp:coreProperties>
</file>